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BE59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  <w:r w:rsidRPr="008529CC">
        <w:rPr>
          <w:rFonts w:ascii="Times New Roman" w:eastAsiaTheme="minorHAnsi" w:hAnsi="Times New Roman"/>
          <w:b/>
          <w:bCs/>
          <w:color w:val="000000"/>
        </w:rPr>
        <w:t>San Juan County Commission</w:t>
      </w:r>
    </w:p>
    <w:p w14:paraId="09B23234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8529CC">
        <w:rPr>
          <w:rFonts w:ascii="Times New Roman" w:eastAsiaTheme="minorHAnsi" w:hAnsi="Times New Roman"/>
          <w:b/>
          <w:bCs/>
          <w:color w:val="000000"/>
        </w:rPr>
        <w:t>Notice of Attendance</w:t>
      </w:r>
    </w:p>
    <w:p w14:paraId="143CAE83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76FFA536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</w:p>
    <w:p w14:paraId="4E032587" w14:textId="0AB129C6" w:rsidR="00E43A7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  <w:r w:rsidRPr="008529CC">
        <w:rPr>
          <w:rFonts w:ascii="Times New Roman" w:eastAsiaTheme="minorHAnsi" w:hAnsi="Times New Roman"/>
          <w:color w:val="000000"/>
        </w:rPr>
        <w:t xml:space="preserve">Notice is hereby given that members of the San Juan County Commission may be attending </w:t>
      </w:r>
      <w:r w:rsidR="008529CC">
        <w:rPr>
          <w:rFonts w:ascii="Times New Roman" w:eastAsiaTheme="minorHAnsi" w:hAnsi="Times New Roman"/>
          <w:color w:val="000000"/>
        </w:rPr>
        <w:t>a Groundbreaking for the Totah Vista Water and Wastewater Project on June 3, 2024 at 3:00 pm. The event is at 1501 S Miller Avenue in Farmington.</w:t>
      </w:r>
    </w:p>
    <w:p w14:paraId="09E4F25D" w14:textId="77777777" w:rsidR="00A57C1E" w:rsidRPr="008529CC" w:rsidRDefault="00A57C1E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</w:p>
    <w:p w14:paraId="1214B440" w14:textId="2BE9354D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  <w:r w:rsidRPr="008529CC">
        <w:rPr>
          <w:rFonts w:ascii="Times New Roman" w:eastAsiaTheme="minorHAnsi" w:hAnsi="Times New Roman"/>
          <w:color w:val="000000"/>
        </w:rPr>
        <w:t>No County business will be discussed during this tim</w:t>
      </w:r>
      <w:r w:rsidR="008529CC">
        <w:rPr>
          <w:rFonts w:ascii="Times New Roman" w:eastAsiaTheme="minorHAnsi" w:hAnsi="Times New Roman"/>
          <w:color w:val="000000"/>
        </w:rPr>
        <w:t>e</w:t>
      </w:r>
      <w:r w:rsidRPr="008529CC">
        <w:rPr>
          <w:rFonts w:ascii="Times New Roman" w:eastAsiaTheme="minorHAnsi" w:hAnsi="Times New Roman"/>
          <w:color w:val="000000"/>
        </w:rPr>
        <w:t>.</w:t>
      </w:r>
    </w:p>
    <w:p w14:paraId="3F53B64B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</w:p>
    <w:p w14:paraId="09853A2F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  <w:r w:rsidRPr="008529CC">
        <w:rPr>
          <w:rFonts w:ascii="Times New Roman" w:eastAsiaTheme="minorHAnsi" w:hAnsi="Times New Roman"/>
          <w:color w:val="000000"/>
        </w:rPr>
        <w:t>If you have any questions, please contact the</w:t>
      </w:r>
    </w:p>
    <w:p w14:paraId="5715D5DE" w14:textId="3FD4D40D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  <w:r w:rsidRPr="008529CC">
        <w:rPr>
          <w:rFonts w:ascii="Times New Roman" w:eastAsiaTheme="minorHAnsi" w:hAnsi="Times New Roman"/>
          <w:color w:val="000000"/>
        </w:rPr>
        <w:t xml:space="preserve">County Executive Office at </w:t>
      </w:r>
      <w:r w:rsidR="008529CC">
        <w:rPr>
          <w:rFonts w:ascii="Times New Roman" w:eastAsiaTheme="minorHAnsi" w:hAnsi="Times New Roman"/>
          <w:color w:val="000000"/>
        </w:rPr>
        <w:t>505-</w:t>
      </w:r>
      <w:r w:rsidRPr="008529CC">
        <w:rPr>
          <w:rFonts w:ascii="Times New Roman" w:eastAsiaTheme="minorHAnsi" w:hAnsi="Times New Roman"/>
          <w:color w:val="000000"/>
        </w:rPr>
        <w:t>334-4271.</w:t>
      </w:r>
    </w:p>
    <w:p w14:paraId="7BBA99B6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</w:p>
    <w:p w14:paraId="40A7C2D1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</w:p>
    <w:p w14:paraId="7EE9B4BF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  <w:r w:rsidRPr="008529CC">
        <w:rPr>
          <w:rFonts w:ascii="Times New Roman" w:eastAsiaTheme="minorHAnsi" w:hAnsi="Times New Roman"/>
          <w:color w:val="000000"/>
        </w:rPr>
        <w:t>By: Brenda McGaha</w:t>
      </w:r>
    </w:p>
    <w:p w14:paraId="66C80802" w14:textId="77777777" w:rsidR="00403162" w:rsidRPr="008529CC" w:rsidRDefault="00403162" w:rsidP="00403162">
      <w:pPr>
        <w:widowControl/>
        <w:jc w:val="center"/>
        <w:rPr>
          <w:rFonts w:ascii="Times New Roman" w:eastAsiaTheme="minorHAnsi" w:hAnsi="Times New Roman"/>
          <w:color w:val="000000"/>
        </w:rPr>
      </w:pPr>
      <w:r w:rsidRPr="008529CC">
        <w:rPr>
          <w:rFonts w:ascii="Times New Roman" w:eastAsiaTheme="minorHAnsi" w:hAnsi="Times New Roman"/>
          <w:color w:val="000000"/>
        </w:rPr>
        <w:t>County Executive Office</w:t>
      </w:r>
    </w:p>
    <w:p w14:paraId="22E8220D" w14:textId="082F24B3" w:rsidR="00403162" w:rsidRPr="008529CC" w:rsidRDefault="00804BDA" w:rsidP="00403162">
      <w:pPr>
        <w:jc w:val="center"/>
        <w:rPr>
          <w:rFonts w:ascii="Times New Roman" w:hAnsi="Times New Roman"/>
          <w:sz w:val="28"/>
          <w:szCs w:val="28"/>
        </w:rPr>
      </w:pPr>
      <w:r w:rsidRPr="008529CC">
        <w:rPr>
          <w:rFonts w:ascii="Times New Roman" w:eastAsiaTheme="minorHAnsi" w:hAnsi="Times New Roman"/>
          <w:color w:val="000000"/>
        </w:rPr>
        <w:t>May 16, 2024</w:t>
      </w:r>
    </w:p>
    <w:p w14:paraId="3E6F00B9" w14:textId="77777777" w:rsidR="00403162" w:rsidRPr="008529CC" w:rsidRDefault="00403162" w:rsidP="00403162">
      <w:pPr>
        <w:rPr>
          <w:rFonts w:ascii="Times New Roman" w:hAnsi="Times New Roman"/>
          <w:sz w:val="28"/>
          <w:szCs w:val="28"/>
        </w:rPr>
      </w:pPr>
    </w:p>
    <w:p w14:paraId="437B954B" w14:textId="77777777" w:rsidR="00F16E7A" w:rsidRPr="008529CC" w:rsidRDefault="00F16E7A" w:rsidP="00F16E7A">
      <w:pPr>
        <w:jc w:val="center"/>
        <w:rPr>
          <w:rFonts w:ascii="Times New Roman" w:hAnsi="Times New Roman"/>
          <w:sz w:val="28"/>
          <w:szCs w:val="28"/>
        </w:rPr>
      </w:pPr>
    </w:p>
    <w:p w14:paraId="771B4126" w14:textId="77777777" w:rsidR="00F16E7A" w:rsidRPr="008529CC" w:rsidRDefault="00F16E7A" w:rsidP="00F16E7A">
      <w:pPr>
        <w:jc w:val="center"/>
        <w:rPr>
          <w:rFonts w:ascii="Times New Roman" w:hAnsi="Times New Roman"/>
          <w:sz w:val="28"/>
          <w:szCs w:val="28"/>
        </w:rPr>
      </w:pPr>
    </w:p>
    <w:p w14:paraId="6B9F4603" w14:textId="77777777" w:rsidR="00F16E7A" w:rsidRPr="008529CC" w:rsidRDefault="00F16E7A" w:rsidP="00F16E7A">
      <w:pPr>
        <w:jc w:val="center"/>
        <w:rPr>
          <w:rFonts w:ascii="Times New Roman" w:hAnsi="Times New Roman"/>
          <w:sz w:val="28"/>
          <w:szCs w:val="28"/>
        </w:rPr>
      </w:pPr>
    </w:p>
    <w:p w14:paraId="584DE0FE" w14:textId="77777777" w:rsidR="008B0BFF" w:rsidRPr="008529CC" w:rsidRDefault="008B0BFF" w:rsidP="008B0BFF">
      <w:pPr>
        <w:tabs>
          <w:tab w:val="center" w:pos="4680"/>
        </w:tabs>
        <w:rPr>
          <w:rFonts w:ascii="Times New Roman" w:hAnsi="Times New Roman"/>
          <w:sz w:val="28"/>
          <w:szCs w:val="28"/>
        </w:rPr>
      </w:pPr>
    </w:p>
    <w:p w14:paraId="3EBD4C83" w14:textId="77777777" w:rsidR="00F16E7A" w:rsidRPr="008529CC" w:rsidRDefault="008B0BFF" w:rsidP="008B0BFF">
      <w:pPr>
        <w:tabs>
          <w:tab w:val="center" w:pos="4680"/>
        </w:tabs>
        <w:rPr>
          <w:rFonts w:ascii="Times New Roman" w:hAnsi="Times New Roman"/>
          <w:sz w:val="28"/>
          <w:szCs w:val="28"/>
        </w:rPr>
      </w:pPr>
      <w:r w:rsidRPr="008529CC">
        <w:rPr>
          <w:rFonts w:ascii="Times New Roman" w:hAnsi="Times New Roman"/>
          <w:sz w:val="28"/>
          <w:szCs w:val="28"/>
        </w:rPr>
        <w:tab/>
      </w:r>
    </w:p>
    <w:p w14:paraId="7F2D0811" w14:textId="77777777" w:rsidR="004B57BD" w:rsidRPr="008529CC" w:rsidRDefault="004B57BD" w:rsidP="002A4619">
      <w:pPr>
        <w:spacing w:before="240"/>
        <w:rPr>
          <w:rFonts w:ascii="Times New Roman" w:hAnsi="Times New Roman"/>
          <w:sz w:val="28"/>
          <w:szCs w:val="28"/>
        </w:rPr>
      </w:pPr>
    </w:p>
    <w:p w14:paraId="7D9B6324" w14:textId="77777777" w:rsidR="004B57BD" w:rsidRPr="008529CC" w:rsidRDefault="004B57BD" w:rsidP="004B57BD">
      <w:pPr>
        <w:rPr>
          <w:rFonts w:ascii="Times New Roman" w:hAnsi="Times New Roman"/>
          <w:sz w:val="28"/>
          <w:szCs w:val="28"/>
        </w:rPr>
      </w:pPr>
    </w:p>
    <w:p w14:paraId="4D375CBB" w14:textId="77777777" w:rsidR="004B57BD" w:rsidRPr="008529CC" w:rsidRDefault="004B57BD" w:rsidP="004B57BD">
      <w:pPr>
        <w:rPr>
          <w:rFonts w:ascii="Times New Roman" w:hAnsi="Times New Roman"/>
          <w:sz w:val="28"/>
          <w:szCs w:val="28"/>
        </w:rPr>
      </w:pPr>
    </w:p>
    <w:p w14:paraId="5FED4720" w14:textId="77777777" w:rsidR="004B57BD" w:rsidRPr="008529CC" w:rsidRDefault="004B57BD" w:rsidP="004B57BD">
      <w:pPr>
        <w:rPr>
          <w:rFonts w:ascii="Times New Roman" w:hAnsi="Times New Roman"/>
          <w:sz w:val="28"/>
          <w:szCs w:val="28"/>
        </w:rPr>
      </w:pPr>
    </w:p>
    <w:p w14:paraId="2CCE849F" w14:textId="77777777" w:rsidR="004B57BD" w:rsidRPr="008529CC" w:rsidRDefault="004B57BD" w:rsidP="004B57BD">
      <w:pPr>
        <w:rPr>
          <w:rFonts w:ascii="Times New Roman" w:hAnsi="Times New Roman"/>
          <w:sz w:val="28"/>
          <w:szCs w:val="28"/>
        </w:rPr>
      </w:pPr>
    </w:p>
    <w:p w14:paraId="09C2941E" w14:textId="77777777" w:rsidR="004B57BD" w:rsidRPr="008529CC" w:rsidRDefault="004B57BD" w:rsidP="004B57BD">
      <w:pPr>
        <w:rPr>
          <w:rFonts w:ascii="Times New Roman" w:hAnsi="Times New Roman"/>
          <w:sz w:val="28"/>
          <w:szCs w:val="28"/>
        </w:rPr>
      </w:pPr>
    </w:p>
    <w:p w14:paraId="08B8F9E6" w14:textId="77777777" w:rsidR="004B57BD" w:rsidRPr="008529CC" w:rsidRDefault="004B57BD" w:rsidP="004B57BD">
      <w:pPr>
        <w:rPr>
          <w:rFonts w:ascii="Times New Roman" w:hAnsi="Times New Roman"/>
          <w:sz w:val="28"/>
          <w:szCs w:val="28"/>
        </w:rPr>
      </w:pPr>
    </w:p>
    <w:p w14:paraId="3B57AC78" w14:textId="77777777" w:rsidR="004B57BD" w:rsidRPr="008529CC" w:rsidRDefault="004B57BD" w:rsidP="004B57BD">
      <w:pPr>
        <w:rPr>
          <w:rFonts w:ascii="Times New Roman" w:hAnsi="Times New Roman"/>
          <w:sz w:val="28"/>
          <w:szCs w:val="28"/>
        </w:rPr>
      </w:pPr>
    </w:p>
    <w:p w14:paraId="2D804F1D" w14:textId="2201E6B6" w:rsidR="00F16E7A" w:rsidRPr="008529CC" w:rsidRDefault="00F16E7A" w:rsidP="004B57BD">
      <w:pPr>
        <w:tabs>
          <w:tab w:val="left" w:pos="4662"/>
        </w:tabs>
        <w:jc w:val="center"/>
        <w:rPr>
          <w:rFonts w:ascii="Times New Roman" w:hAnsi="Times New Roman"/>
          <w:sz w:val="28"/>
          <w:szCs w:val="28"/>
        </w:rPr>
      </w:pPr>
    </w:p>
    <w:sectPr w:rsidR="00F16E7A" w:rsidRPr="008529CC" w:rsidSect="00533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F18F5" w14:textId="77777777" w:rsidR="00533BEE" w:rsidRDefault="00533BEE" w:rsidP="006C2BEE">
      <w:r>
        <w:separator/>
      </w:r>
    </w:p>
  </w:endnote>
  <w:endnote w:type="continuationSeparator" w:id="0">
    <w:p w14:paraId="0CBA0738" w14:textId="77777777" w:rsidR="00533BEE" w:rsidRDefault="00533BEE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6826" w14:textId="77777777" w:rsidR="000E42BE" w:rsidRDefault="000E4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B3A6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AC4356" wp14:editId="2AA0264A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EB275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7090F304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C4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2D7EB275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7090F304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5CE9BBE0" wp14:editId="0DD955CC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3BB4D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2C13" w14:textId="77777777" w:rsidR="002A4619" w:rsidRDefault="002A4619">
    <w:pPr>
      <w:pStyle w:val="Footer"/>
      <w:rPr>
        <w:noProof/>
      </w:rPr>
    </w:pPr>
  </w:p>
  <w:p w14:paraId="634A7EB6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A57AB7" wp14:editId="656173D4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A57271" wp14:editId="74243E80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66ED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4C6D54C9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572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228466ED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4C6D54C9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9EC6E" w14:textId="77777777" w:rsidR="00533BEE" w:rsidRDefault="00533BEE" w:rsidP="006C2BEE">
      <w:r>
        <w:separator/>
      </w:r>
    </w:p>
  </w:footnote>
  <w:footnote w:type="continuationSeparator" w:id="0">
    <w:p w14:paraId="5393F979" w14:textId="77777777" w:rsidR="00533BEE" w:rsidRDefault="00533BEE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E794" w14:textId="77777777" w:rsidR="000E42BE" w:rsidRDefault="000E4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66FC" w14:textId="77777777" w:rsidR="000E42BE" w:rsidRDefault="000E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4075" w14:textId="77777777" w:rsidR="00F16E7A" w:rsidRDefault="00F16E7A" w:rsidP="004B57BD">
    <w:pPr>
      <w:pStyle w:val="Header"/>
    </w:pPr>
  </w:p>
  <w:tbl>
    <w:tblPr>
      <w:tblStyle w:val="TableGrid"/>
      <w:tblW w:w="1386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  <w:gridCol w:w="2970"/>
    </w:tblGrid>
    <w:tr w:rsidR="00430B64" w14:paraId="55930445" w14:textId="77777777" w:rsidTr="00430B6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71E37981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3EB94220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642A8DA1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4F8848AE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3A592A55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</w:t>
          </w:r>
          <w:proofErr w:type="spellStart"/>
          <w:r>
            <w:rPr>
              <w:rFonts w:ascii="Bookman Old Style" w:hAnsi="Bookman Old Style" w:cs="Arial"/>
              <w:sz w:val="14"/>
              <w:szCs w:val="14"/>
            </w:rPr>
            <w:t>Tem</w:t>
          </w:r>
          <w:proofErr w:type="spellEnd"/>
        </w:p>
        <w:p w14:paraId="09B9C0AB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6212608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30BCC671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5515A61B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3A923778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1666D262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01A1C0A3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567E82F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6E432B0A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21D70D61" w14:textId="77777777" w:rsidR="00430B64" w:rsidRPr="00AA3BC7" w:rsidRDefault="00430B64" w:rsidP="002C6BD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522907B2" w14:textId="77777777" w:rsidR="00430B64" w:rsidRDefault="00430B64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65BD2948" wp14:editId="24E59583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19201E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5DF1DA51" w14:textId="77777777" w:rsidR="00430B64" w:rsidRPr="00FB240E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225130D7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334-9481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1FCB72A9" w14:textId="77777777" w:rsidR="00430B64" w:rsidRPr="004B57BD" w:rsidRDefault="008529CC" w:rsidP="001A10AC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430B64" w:rsidRPr="001A38DA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AFA8CF8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58FEDC2F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4451EBF6" w14:textId="77777777" w:rsidR="00430B64" w:rsidRPr="00242558" w:rsidRDefault="00430B64" w:rsidP="00430B64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15D623FF" w14:textId="77777777" w:rsidR="00430B64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532FA921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6678395E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2D3DB7F2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Joseph F. Sawyer</w:t>
          </w:r>
        </w:p>
        <w:p w14:paraId="33C68EDD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 xml:space="preserve"> </w:t>
          </w:r>
          <w:r>
            <w:rPr>
              <w:rFonts w:ascii="Bookman Old Style" w:hAnsi="Bookman Old Style" w:cs="Arial"/>
              <w:sz w:val="14"/>
              <w:szCs w:val="14"/>
            </w:rPr>
            <w:t>County Attorney</w:t>
          </w:r>
        </w:p>
        <w:p w14:paraId="636386DB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7C395FD7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Ellen R. Wayne</w:t>
          </w:r>
        </w:p>
        <w:p w14:paraId="401EA49B" w14:textId="77777777" w:rsidR="00430B64" w:rsidRPr="005C0770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Attorney</w:t>
          </w:r>
        </w:p>
        <w:p w14:paraId="729D9E8E" w14:textId="77777777" w:rsidR="00430B64" w:rsidRPr="005C0770" w:rsidRDefault="00430B64" w:rsidP="001A10A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23D89C08" w14:textId="77777777" w:rsidR="00430B64" w:rsidRPr="006B0A73" w:rsidRDefault="00430B64" w:rsidP="001A10AC">
          <w:pPr>
            <w:ind w:right="75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47E6AEDB" w14:textId="77777777" w:rsidR="00430B64" w:rsidRPr="00AA3BC7" w:rsidRDefault="00430B64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77CEDA20" w14:textId="77777777" w:rsidR="00430B64" w:rsidRDefault="00430B64" w:rsidP="001A10AC">
          <w:pPr>
            <w:ind w:right="75"/>
            <w:jc w:val="center"/>
          </w:pPr>
        </w:p>
      </w:tc>
    </w:tr>
  </w:tbl>
  <w:p w14:paraId="0417B4A5" w14:textId="77777777" w:rsidR="00F16E7A" w:rsidRDefault="00F1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TQwNDcCYjMDcyUdpeDU4uLM/DyQAstaALRQGa4sAAAA"/>
  </w:docVars>
  <w:rsids>
    <w:rsidRoot w:val="008F3ED7"/>
    <w:rsid w:val="00011C5E"/>
    <w:rsid w:val="00011F94"/>
    <w:rsid w:val="000223E6"/>
    <w:rsid w:val="00042E62"/>
    <w:rsid w:val="000517B9"/>
    <w:rsid w:val="000835A1"/>
    <w:rsid w:val="0009667A"/>
    <w:rsid w:val="000A7BD7"/>
    <w:rsid w:val="000D79B3"/>
    <w:rsid w:val="000E2397"/>
    <w:rsid w:val="000E42BE"/>
    <w:rsid w:val="000E7044"/>
    <w:rsid w:val="00102116"/>
    <w:rsid w:val="00104C58"/>
    <w:rsid w:val="001105B2"/>
    <w:rsid w:val="001112DC"/>
    <w:rsid w:val="00113573"/>
    <w:rsid w:val="00167646"/>
    <w:rsid w:val="00175042"/>
    <w:rsid w:val="00187CBC"/>
    <w:rsid w:val="0019750E"/>
    <w:rsid w:val="001A10AC"/>
    <w:rsid w:val="001A3AFC"/>
    <w:rsid w:val="001D2E11"/>
    <w:rsid w:val="001E0C27"/>
    <w:rsid w:val="001E51E7"/>
    <w:rsid w:val="0020516D"/>
    <w:rsid w:val="00255A55"/>
    <w:rsid w:val="00296EE9"/>
    <w:rsid w:val="002A4619"/>
    <w:rsid w:val="002C6BD5"/>
    <w:rsid w:val="003B4F6F"/>
    <w:rsid w:val="003C53CE"/>
    <w:rsid w:val="003C552E"/>
    <w:rsid w:val="003C556F"/>
    <w:rsid w:val="003D6345"/>
    <w:rsid w:val="003E40EB"/>
    <w:rsid w:val="00403162"/>
    <w:rsid w:val="00410E48"/>
    <w:rsid w:val="00430B64"/>
    <w:rsid w:val="0048352F"/>
    <w:rsid w:val="004A1734"/>
    <w:rsid w:val="004A246C"/>
    <w:rsid w:val="004B46C4"/>
    <w:rsid w:val="004B57BD"/>
    <w:rsid w:val="004F4CD7"/>
    <w:rsid w:val="004F6F89"/>
    <w:rsid w:val="00533BEE"/>
    <w:rsid w:val="00597F08"/>
    <w:rsid w:val="005C0770"/>
    <w:rsid w:val="005D7F58"/>
    <w:rsid w:val="005F0B93"/>
    <w:rsid w:val="00615D31"/>
    <w:rsid w:val="00630101"/>
    <w:rsid w:val="00630745"/>
    <w:rsid w:val="0065285A"/>
    <w:rsid w:val="006729C7"/>
    <w:rsid w:val="00697524"/>
    <w:rsid w:val="006A661C"/>
    <w:rsid w:val="006B0A73"/>
    <w:rsid w:val="006B4173"/>
    <w:rsid w:val="006C2BEE"/>
    <w:rsid w:val="006C32C4"/>
    <w:rsid w:val="006C379F"/>
    <w:rsid w:val="006D5511"/>
    <w:rsid w:val="006E0DB6"/>
    <w:rsid w:val="006F1148"/>
    <w:rsid w:val="00732FDD"/>
    <w:rsid w:val="00736C8E"/>
    <w:rsid w:val="00764BAF"/>
    <w:rsid w:val="008002A8"/>
    <w:rsid w:val="00803D35"/>
    <w:rsid w:val="00804BDA"/>
    <w:rsid w:val="0083231E"/>
    <w:rsid w:val="008529CC"/>
    <w:rsid w:val="00852EFE"/>
    <w:rsid w:val="00853526"/>
    <w:rsid w:val="0087170E"/>
    <w:rsid w:val="008B0BFF"/>
    <w:rsid w:val="008D1C3B"/>
    <w:rsid w:val="008F3ED7"/>
    <w:rsid w:val="00922F5D"/>
    <w:rsid w:val="009358FB"/>
    <w:rsid w:val="00942463"/>
    <w:rsid w:val="009449F7"/>
    <w:rsid w:val="00973119"/>
    <w:rsid w:val="009D081E"/>
    <w:rsid w:val="009D0D3B"/>
    <w:rsid w:val="00A05138"/>
    <w:rsid w:val="00A1597B"/>
    <w:rsid w:val="00A5641D"/>
    <w:rsid w:val="00A57C1E"/>
    <w:rsid w:val="00AA3BC7"/>
    <w:rsid w:val="00AB3B88"/>
    <w:rsid w:val="00AC4E18"/>
    <w:rsid w:val="00B66B57"/>
    <w:rsid w:val="00BA1E60"/>
    <w:rsid w:val="00BA776A"/>
    <w:rsid w:val="00BE1B6A"/>
    <w:rsid w:val="00BF554B"/>
    <w:rsid w:val="00C42B5E"/>
    <w:rsid w:val="00D10306"/>
    <w:rsid w:val="00D116F3"/>
    <w:rsid w:val="00D82B9C"/>
    <w:rsid w:val="00D878BA"/>
    <w:rsid w:val="00DA1DAD"/>
    <w:rsid w:val="00DB61BB"/>
    <w:rsid w:val="00DC16B9"/>
    <w:rsid w:val="00DD0F98"/>
    <w:rsid w:val="00E0117C"/>
    <w:rsid w:val="00E05FA3"/>
    <w:rsid w:val="00E2634D"/>
    <w:rsid w:val="00E43A72"/>
    <w:rsid w:val="00E76F9A"/>
    <w:rsid w:val="00EA52F1"/>
    <w:rsid w:val="00EB2454"/>
    <w:rsid w:val="00ED62D2"/>
    <w:rsid w:val="00F11297"/>
    <w:rsid w:val="00F16E7A"/>
    <w:rsid w:val="00F20826"/>
    <w:rsid w:val="00F9641B"/>
    <w:rsid w:val="00FD7888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3089F"/>
  <w15:docId w15:val="{677E155E-69E9-4CB2-B71A-E83EC5D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Notice%20of%20Attendance\NOTICE%20OF%20ATTENDANCE-PINON%20HILLS%20EXT%20GROUNDBREAKING%20CEREMONY%203.27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9" ma:contentTypeDescription="Create a new document." ma:contentTypeScope="" ma:versionID="7c5888bf5ed7205935431bc99b3872b9">
  <xsd:schema xmlns:xsd="http://www.w3.org/2001/XMLSchema" xmlns:xs="http://www.w3.org/2001/XMLSchema" xmlns:p="http://schemas.microsoft.com/office/2006/metadata/properties" xmlns:ns1="2992d1aa-1fc0-48b6-bad9-6d64f61d9be9" xmlns:ns2="http://schemas.microsoft.com/sharepoint/v3" xmlns:ns3="47fca2db-7c3c-4645-b50c-ca8d51fc38ee" targetNamespace="http://schemas.microsoft.com/office/2006/metadata/properties" ma:root="true" ma:fieldsID="705bbc315aebbf9d5560ded9d1ffeeac" ns1:_="" ns2:_="" ns3:_="">
    <xsd:import namespace="2992d1aa-1fc0-48b6-bad9-6d64f61d9be9"/>
    <xsd:import namespace="http://schemas.microsoft.com/sharepoint/v3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MediaServiceObjectDetectorVersions" minOccurs="0"/>
                <xsd:element ref="ns2:_ip_UnifiedCompliancePolicyProperties" minOccurs="0"/>
                <xsd:element ref="ns2:_ip_UnifiedCompliancePolicyUIAction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  <_ip_UnifiedCompliancePolicyUIAction xmlns="http://schemas.microsoft.com/sharepoint/v3" xsi:nil="true"/>
    <_ip_UnifiedCompliancePolicyProperties xmlns="http://schemas.microsoft.com/sharepoint/v3" xsi:nil="true"/>
    <lcf76f155ced4ddcb4097134ff3c332f xmlns="2992d1aa-1fc0-48b6-bad9-6d64f61d9be9">
      <Terms xmlns="http://schemas.microsoft.com/office/infopath/2007/PartnerControls"/>
    </lcf76f155ced4ddcb4097134ff3c332f>
    <TaxCatchAll xmlns="47fca2db-7c3c-4645-b50c-ca8d51fc38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D659C-7380-4612-B18D-55223FE78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67442-3A16-4D54-90B9-5B38F20A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http://schemas.microsoft.com/sharepoint/v3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  <ds:schemaRef ds:uri="http://schemas.microsoft.com/sharepoint/v3"/>
    <ds:schemaRef ds:uri="47fca2db-7c3c-4645-b50c-ca8d51fc38ee"/>
  </ds:schemaRefs>
</ds:datastoreItem>
</file>

<file path=customXml/itemProps4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ATTENDANCE-PINON HILLS EXT GROUNDBREAKING CEREMONY 3.27.24.dotx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Neeley.Devin</cp:lastModifiedBy>
  <cp:revision>2</cp:revision>
  <cp:lastPrinted>2024-05-16T15:26:00Z</cp:lastPrinted>
  <dcterms:created xsi:type="dcterms:W3CDTF">2024-05-29T14:34:00Z</dcterms:created>
  <dcterms:modified xsi:type="dcterms:W3CDTF">2024-05-29T14:34:00Z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